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MESSAGES FROM ARCHANGEL MICHAEL * LM-7-2004</w:t>
      </w:r>
    </w:p>
    <w:p>
      <w:pPr>
        <w:pStyle w:val="Normal"/>
        <w:spacing w:lineRule="auto" w:line="240" w:before="0" w:after="0"/>
        <w:ind w:start="0" w:end="0" w:hanging="0"/>
        <w:jc w:val="center"/>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TRANSMITTED THROUGH RONNA HERMAN</w:t>
      </w:r>
    </w:p>
    <w:p>
      <w:pPr>
        <w:pStyle w:val="Normal"/>
        <w:spacing w:lineRule="auto" w:line="240" w:before="0" w:after="0"/>
        <w:ind w:start="0" w:end="0" w:hanging="0"/>
        <w:jc w:val="center"/>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center"/>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A NEW PHASE OF CREATION IS UNDERWAY</w:t>
      </w:r>
    </w:p>
    <w:p>
      <w:pPr>
        <w:pStyle w:val="Normal"/>
        <w:spacing w:lineRule="auto" w:line="240" w:before="0" w:after="0"/>
        <w:ind w:start="0" w:end="0" w:hanging="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Beloved masters, it is of vast importance that you understand: every facet of Creation from a universal level downward throughout all the dimensions and especially you, the residents of planet Earth, are in the midst of unprecedented evolutionary change.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In a multitude of ways we have explained  the Twelve Rays of Creation which radiate the broad spectrum of Light containing the virtues, qualities and attributes of our Father/Mother God throughout this universe.  Now we wish to tell you, as part of the Divine plan for new Creation and expansion,  we have been given permission to relay new information to you about the Rays and how they will affect you in the future.  We have also told you that everything in the universe is in a constant state of change and this is especially true for you as human Beings.  Yes, all is spiraling upward and outward, even the multi-universes within the Omniverse.  You might say this young universe is coming of age, just as you are becoming spiritual adults and are reclaiming the multiple facets of yourselves. ALL Creation is taking a giant leap forward as the pulsations from the heart core of the Supreme Creator touch and penetrate all facets of Itself,  from the smallest to the greatest.</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This is the way it was in the Beginning and the way it will be once more as your universe assumes its proper place in the Omniversal Divine Plan: we ask you to envision two magnificent Rays of Light bursting forth from the heart/mind center of the Supreme Creator in what we will call the core universe of all Creation.  The First Ray that radiated forth was a magnificent </w:t>
      </w:r>
      <w:r>
        <w:rPr>
          <w:rFonts w:eastAsia="Times New Roman" w:cs="Times New Roman" w:ascii="Times New Roman" w:hAnsi="Times New Roman"/>
          <w:b/>
          <w:bCs/>
          <w:color w:val="000000"/>
          <w:sz w:val="20"/>
          <w:szCs w:val="20"/>
        </w:rPr>
        <w:t>GOLDEN RAY</w:t>
      </w:r>
      <w:r>
        <w:rPr>
          <w:rFonts w:eastAsia="Times New Roman" w:cs="Times New Roman" w:ascii="Times New Roman" w:hAnsi="Times New Roman"/>
          <w:color w:val="000000"/>
          <w:sz w:val="24"/>
          <w:szCs w:val="24"/>
        </w:rPr>
        <w:t xml:space="preserve"> which carried all the Sparks or seeds of Creation.  It radiated power beyond anything you could ever comprehend, and was composed of pulsing, forward-thrusting energy with an urgent insatiable desire, the Divine Will to expand and create anew.  </w:t>
      </w:r>
      <w:r>
        <w:rPr>
          <w:rFonts w:eastAsia="Times New Roman" w:cs="Times New Roman" w:ascii="Times New Roman" w:hAnsi="Times New Roman"/>
          <w:b/>
          <w:bCs/>
          <w:color w:val="000000"/>
          <w:sz w:val="24"/>
          <w:szCs w:val="24"/>
        </w:rPr>
        <w:t>This was the Father Ray</w:t>
      </w:r>
      <w:r>
        <w:rPr>
          <w:rFonts w:eastAsia="Times New Roman" w:cs="Times New Roman" w:ascii="Times New Roman" w:hAnsi="Times New Roman"/>
          <w:color w:val="000000"/>
          <w:sz w:val="24"/>
          <w:szCs w:val="24"/>
        </w:rPr>
        <w:t>, often called The First Cause.</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The Second Ray was a luminescent </w:t>
      </w:r>
      <w:r>
        <w:rPr>
          <w:rFonts w:eastAsia="Times New Roman" w:cs="Times New Roman" w:ascii="Times New Roman" w:hAnsi="Times New Roman"/>
          <w:b/>
          <w:bCs/>
          <w:color w:val="000000"/>
          <w:sz w:val="20"/>
          <w:szCs w:val="20"/>
        </w:rPr>
        <w:t>SILVER RAY</w:t>
      </w:r>
      <w:r>
        <w:rPr>
          <w:rFonts w:eastAsia="Times New Roman" w:cs="Times New Roman" w:ascii="Times New Roman" w:hAnsi="Times New Roman"/>
          <w:color w:val="000000"/>
          <w:sz w:val="24"/>
          <w:szCs w:val="24"/>
        </w:rPr>
        <w:t xml:space="preserve"> which was just as powerful as the Golden Ray; however,  it was of a nurturing, receptive and reflective nature.  It was inward-focused, intuitive, creative and compassionate. It was the </w:t>
      </w:r>
      <w:r>
        <w:rPr>
          <w:rFonts w:eastAsia="Times New Roman" w:cs="Times New Roman" w:ascii="Times New Roman" w:hAnsi="Times New Roman"/>
          <w:b/>
          <w:bCs/>
          <w:color w:val="000000"/>
          <w:sz w:val="24"/>
          <w:szCs w:val="24"/>
        </w:rPr>
        <w:t>Mother Ray</w:t>
      </w:r>
      <w:r>
        <w:rPr>
          <w:rFonts w:eastAsia="Times New Roman" w:cs="Times New Roman" w:ascii="Times New Roman" w:hAnsi="Times New Roman"/>
          <w:color w:val="000000"/>
          <w:sz w:val="24"/>
          <w:szCs w:val="24"/>
        </w:rPr>
        <w:t xml:space="preserve"> and was to be the womb of all Creation.  The Mother Ray contained the wisdom needed to manifest all that has ever been or ever will be created throughout the Omniverse.  The Father Ray supplied the energy, the desire and the Divine Will to create, and the Mother Ray supplied the wisdom and the cosmic incubator to nurture and bring forth all the new</w:t>
      </w:r>
      <w:r>
        <w:rPr>
          <w:rFonts w:eastAsia="Times New Roman" w:cs="Times New Roman" w:ascii="Times New Roman" w:hAnsi="Times New Roman"/>
          <w:b/>
          <w:bCs/>
          <w:color w:val="000000"/>
          <w:sz w:val="20"/>
          <w:szCs w:val="20"/>
        </w:rPr>
        <w:t xml:space="preserve"> SUNS</w:t>
      </w:r>
      <w:r>
        <w:rPr>
          <w:rFonts w:eastAsia="Times New Roman" w:cs="Times New Roman" w:ascii="Times New Roman" w:hAnsi="Times New Roman"/>
          <w:color w:val="000000"/>
          <w:sz w:val="24"/>
          <w:szCs w:val="24"/>
        </w:rPr>
        <w:t xml:space="preserve"> of Creation.  </w:t>
        <w:tab/>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The Golden Ray and the Silver Ray came together and created the Third Ray which contained the full color spectrum and the virtues and qualities from which all the sub-rays radiate forth. It could be called the </w:t>
      </w:r>
      <w:r>
        <w:rPr>
          <w:rFonts w:eastAsia="Times New Roman" w:cs="Times New Roman" w:ascii="Times New Roman" w:hAnsi="Times New Roman"/>
          <w:b/>
          <w:bCs/>
          <w:color w:val="000000"/>
          <w:sz w:val="20"/>
          <w:szCs w:val="20"/>
        </w:rPr>
        <w:t>SUN RAY</w:t>
      </w:r>
      <w:r>
        <w:rPr>
          <w:rFonts w:eastAsia="Times New Roman" w:cs="Times New Roman" w:ascii="Times New Roman" w:hAnsi="Times New Roman"/>
          <w:color w:val="000000"/>
          <w:sz w:val="24"/>
          <w:szCs w:val="24"/>
        </w:rPr>
        <w:t xml:space="preserve"> (the Ray of the sons and daughters of Creation).  This Ray was bursting with a desire for knowledge and to experience Creation in every way possible.  It carried the impulses of “active intelligence” and the desire to manifest in the realms of physicality.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The Gold and Silver Rays sent forth the thought forms and the dynamic energies needed to create the Great Central Sun for this universe, and gave two wondrous, radiant Beings of Omniversal origins the great honor of presiding over this new universe as our Father/Mother God.  Through them, the Gold and Silver Rays supplied the Love/Light and the primal life force substance needed to maintain,  nurture and expand this young universe over all these many aeons of time. In perfect harmony and following the pattern and plan given by the Gold and Silver Rays, our Father/Mother God sent forth the twelve great Rays and the twelve magnificent Beings who would be the bearers and purveyors of all the virtues, qualities and attributes needed for this universal experience.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Because this was to be a universe of great diversity, it was decreed that each Spark or facet of Creation would choose as its God Ray or predominant Ray either the First Ray of Divine Will and Power, or the Second Ray of enlightenment/wisdom,  learning the laws of cause and effect as part of the creative process,  or the Third Ray of active intelligence, the ability to incorporate and use the first two Rays effectively within the physical expression.  Therefore, when you were your radiant, magnificent Self at the universal level, you chose which Ray you would experience as your overlay for your cocreative adventures in this universe.  This has been called your Monad or your I AM Presence in ancient teachings, and the impulses, qualities and attributes of your God Ray have affected you to some degree in every experience throughout your universal sojourns and in every lifetime on Earth as well.  Your major task has been to bring to the fore the positive attributes of your God Ray, while overcoming the negative attributes which are the result of misuse of the powers of that Ray.  Each of you has all the Ray’s energies within you and they are affecting you in some measure.  One of your major life lessons is to bring all the Ray’s qualities and attributes into harmony, one with another.</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The Seven Rays were infused within the seven major chakras within the physical vessel so that you would have direct access to these wondrous energies through your life line which is often called the Rainbow Bridge of higher consciousness. The seven chakras could also be called  “mental/emotional centers” and they have become the bane of humanity because of all the negative, conflicting thought forms and impulses you have accepted as your truth over many lifetimes.</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The way was prepared at the universal level for these times that are now upon us.  Vast numbers of you have answered many of  the multitude of clarion calls that have been sent forth down through the ages.  You are brave and daring souls.  You have taken on great and diverse assignments, and have had many great adventures as you learned to create, as well as experience what you had helped to create as you descended down through the multidimensional levels.</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We have spoken of how, at a universal level,  great numbers of you were called together,  enfolded in a luminescent sphere of Light, and were then encoded with the information/vibrations needed for a particular/special mission.  There was what might be called a “time trigger” which would activate at a particular time and which would create impulses of yearning or a Divine discontent to fulfill that special mission, whatever it might be.  We have told you that many of you who come together at meetings, seminars or special events are led to attend because of an intense desire, a calling, even if you may not be aware of what it was (or is).  Something  nudges you, and once again, you must answer the call.  You are coming together with your soul family, with your task companions, and with those whom you have journeyed with throughout the aeons of time.  It is a reunion of monumental proportions.</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Also at a universal level, there were other select groups brought together and enfolded within a luminescent sphere of Light.  These were wise Beings from each of the three God Rays who were asked to be a part of another unique mission.  The plan was for these Beings to be infused with all the attributes, virtues and qualities of all three of the God Rays, so that during their journeys throughout the universe and during each of their many incarnations on Earth, they would change God Rays and experience each Ray’s unique qualities as their overlay.  This has been a great gift, but also a great burden for some, for within this group you will find those who are capable of being or becoming so many different things, they often cannot decide what they want to be or do.  They are sometimes called “A jack of all trades, but a master of none.”  They are often torn with many choices and, as a result, some never take advantage of the many talents and opportunities before them. You may also know people who have many diverse talents and the ability to excel at anything they put their mind to; they take full advantage of the gifts offered to them and become the ones who step to the fore and blaze trails for others to follow.  With every great gift comes great responsibility, and  many dear souls have not taken advantage of the wonderful opportunity to be a wayshower and a trail blazer.  However, it is this group of souls who have laid the groundwork or the vibrational patterns for the future, for what is beginning to take place on Earth now.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You have all heard of the Indigo children, the Crystal children, and what we call the Golden Ones of the future.  All of these children are being born (or have been born) with all three God Rays available within the Diamond Core God Cell deep within their Solar Power Center.  It is true that one of the God Rays is probably more predominant than the other two; however, they have access to all three and will most likely use these qualities in an interchangeable way in the future.  In others,  this is not the case as all three God Rays are active and functioning within these special, wise young Beings. This is another reason why many of these young souls are rebelling or do not wish to conform to the “old rules and guidelines,” for they see and sense the inequities, distortions, untruths and fallacies that are being put forth by their parents and society. As they mature, they will be a major force to be reckoned with and they will implement the changes that you, the vanguard, have been planting the seeds and setting the stage for over these past years.</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In addition, one of the benefits of activating your own Diamond Core God Cell is that it gives you access to all the virtues, qualities and attributes of the three God Rays, and also the special vibrational patterns of all the sub-rays as well.  It is one of the major gifts that is being offered to you as part of the ongoing reunification process.</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We told you some time ago, that the Creator is now taking an active part in the creative process, and that the rarified vibrational patterns of the Supreme Creator are now reaching Earth and are available to humanity, for those who have made themselves ready to accept this most wondrous gift.  To further your understanding, we wish you to understand that the magnificent </w:t>
      </w:r>
      <w:r>
        <w:rPr>
          <w:rFonts w:eastAsia="Times New Roman" w:cs="Times New Roman" w:ascii="Times New Roman" w:hAnsi="Times New Roman"/>
          <w:color w:val="000000"/>
          <w:sz w:val="20"/>
          <w:szCs w:val="20"/>
        </w:rPr>
        <w:t>GOLD RAY</w:t>
      </w:r>
      <w:r>
        <w:rPr>
          <w:rFonts w:eastAsia="Times New Roman" w:cs="Times New Roman" w:ascii="Times New Roman" w:hAnsi="Times New Roman"/>
          <w:color w:val="000000"/>
          <w:sz w:val="24"/>
          <w:szCs w:val="24"/>
        </w:rPr>
        <w:t xml:space="preserve">, the Father Creator, and the exquisite </w:t>
      </w:r>
      <w:r>
        <w:rPr>
          <w:rFonts w:eastAsia="Times New Roman" w:cs="Times New Roman" w:ascii="Times New Roman" w:hAnsi="Times New Roman"/>
          <w:color w:val="000000"/>
          <w:sz w:val="20"/>
          <w:szCs w:val="20"/>
        </w:rPr>
        <w:t>SILVER RAY</w:t>
      </w:r>
      <w:r>
        <w:rPr>
          <w:rFonts w:eastAsia="Times New Roman" w:cs="Times New Roman" w:ascii="Times New Roman" w:hAnsi="Times New Roman"/>
          <w:color w:val="000000"/>
          <w:sz w:val="24"/>
          <w:szCs w:val="24"/>
        </w:rPr>
        <w:t xml:space="preserve">, the Mother Creator, are now actively present within your galaxy,  solar system and on Earth.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The Silver Ray, the Goddess energy, has taken the foremost position, for her radiance is preparing this galaxy for the process of new birth.  She is preparing the “womb of new Creation” in preparation for the new Golden Galaxy of the future.  All of you, the Star Seed who have so faithfully and diligently stayed the course, are supplying the wisdom of your experiences from your many sojourns in the physical within this universe. You are being offered a rare opportunity to take an active part in the creative process that is now in progress.  Remember, we told you that all the successes, all the wondrous experiences (vibrational patterns)  you have had are being harvested and will be placed in the cosmic record for future use.  All the pain, suffering, failures and negative experiences will be transmuted into neutral, primal life force substance to be reused again at some future time.  It all will be as a bad dream which will fade from your memory, soon to be forgotten. </w:t>
      </w:r>
    </w:p>
    <w:p>
      <w:pPr>
        <w:pStyle w:val="Normal"/>
        <w:spacing w:lineRule="auto" w:line="240" w:before="0" w:after="0"/>
        <w:ind w:start="0" w:end="0" w:firstLine="72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4"/>
          <w:szCs w:val="24"/>
        </w:rPr>
        <w:t xml:space="preserve">You have heard of the many orders within the Hierarchy, and we wish you to know that a new order has been formed.  It is </w:t>
      </w:r>
      <w:r>
        <w:rPr>
          <w:rFonts w:eastAsia="Times New Roman" w:cs="Times New Roman" w:ascii="Times New Roman" w:hAnsi="Times New Roman"/>
          <w:b/>
          <w:bCs/>
          <w:color w:val="000000"/>
          <w:sz w:val="20"/>
          <w:szCs w:val="20"/>
        </w:rPr>
        <w:t>THE ORDER OF</w:t>
      </w: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b/>
          <w:bCs/>
          <w:color w:val="000000"/>
          <w:sz w:val="20"/>
          <w:szCs w:val="20"/>
        </w:rPr>
        <w:t xml:space="preserve">THE GODDESS /THE SILVER RAY, </w:t>
      </w:r>
      <w:r>
        <w:rPr>
          <w:rFonts w:eastAsia="Times New Roman" w:cs="Times New Roman" w:ascii="Times New Roman" w:hAnsi="Times New Roman"/>
          <w:color w:val="000000"/>
          <w:sz w:val="24"/>
          <w:szCs w:val="24"/>
        </w:rPr>
        <w:t xml:space="preserve">and you all are being invited to join. It does not matter whether you are in a male or a female body, for in the  realm where the true you resides, you are androgynous and contain all the virtues and qualities of our Father/Mother God.  All you have to do is open your heart/soul to receive the gift of Love/Light from the Silver Ray and to affirm:  </w:t>
      </w:r>
      <w:r>
        <w:rPr>
          <w:rFonts w:eastAsia="Times New Roman" w:cs="Times New Roman" w:ascii="Times New Roman" w:hAnsi="Times New Roman"/>
          <w:b/>
          <w:bCs/>
          <w:color w:val="000000"/>
          <w:sz w:val="22"/>
          <w:szCs w:val="22"/>
        </w:rPr>
        <w:t xml:space="preserve">I will be a valiant and true bearer of Creator Light.  I am ready to receive the love, compassion and wisdom of the Goddess and the Silver Ray.  I ask that all the qualities and virtues of the three God Rays be fully activated within my Diamond Core God Cell.  I claim my Divine Birthright now.   SO BE IT AND SO IT IS! </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We rejoice with you and are greatly pleased to bring you these glad tidings. We are your constant and loving companions and, in you, we are well pleased.  I AM Archangel Michael.</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t>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TRANSMITTED THROUGH RONNA HERMAN * STAR*QUEST* 6005 Clear Creek Dr., Reno, NV 89502</w:t>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rPr>
        <w:t xml:space="preserve">Phone/fax: 775-856-3654 * Email: </w:t>
      </w:r>
      <w:r>
        <w:rPr>
          <w:rFonts w:eastAsia="Times New Roman" w:cs="Times New Roman" w:ascii="Times New Roman" w:hAnsi="Times New Roman"/>
          <w:b/>
          <w:bCs/>
          <w:color w:val="0000FF"/>
          <w:sz w:val="20"/>
          <w:szCs w:val="20"/>
          <w:u w:val="single"/>
        </w:rPr>
        <w:t>RonnaStar@earthlink.net</w:t>
      </w:r>
      <w:r>
        <w:rPr>
          <w:rFonts w:eastAsia="Times New Roman" w:cs="Times New Roman" w:ascii="Times New Roman" w:hAnsi="Times New Roman"/>
          <w:b/>
          <w:bCs/>
          <w:color w:val="000000"/>
          <w:sz w:val="20"/>
          <w:szCs w:val="20"/>
        </w:rPr>
        <w:t xml:space="preserve">  Web Site: </w:t>
      </w:r>
      <w:r>
        <w:rPr>
          <w:rFonts w:eastAsia="Times New Roman" w:cs="Times New Roman" w:ascii="Times New Roman" w:hAnsi="Times New Roman"/>
          <w:b/>
          <w:bCs/>
          <w:color w:val="0000FF"/>
          <w:sz w:val="20"/>
          <w:szCs w:val="20"/>
          <w:u w:val="single"/>
        </w:rPr>
        <w:t>www.RonnaStar.com</w:t>
      </w:r>
      <w:r>
        <w:rPr>
          <w:rFonts w:eastAsia="Times New Roman" w:cs="Times New Roman" w:ascii="Times New Roman" w:hAnsi="Times New Roman"/>
          <w:b/>
          <w:bCs/>
          <w:color w:val="000000"/>
          <w:sz w:val="20"/>
          <w:szCs w:val="20"/>
        </w:rPr>
        <w:t xml:space="preserve"> </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t>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WE NOW HAVE A NEW SUPPLY OF EXQUISITE “FAMILY OF MICHAEL” and “GOD CELL” CRYSTALS.   $15 each plus S&amp;H.</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Dearest Friends: I, for one, have recently experienced the awesome power of the Goddess’ Silver Ray energy.  As always, I must experience what AA Michael teaches through me so that I am prepared to integrate the wisdom and frequency patterns of the teachings.  I received a great infusion of the Goddess Energy during the Nov. 8, 2003 Harmonic Concordance; however, I did not know what it was at the time.  I was somewhat uncomfortable for a few days; I ran a slight fever and felt very tired and somewhat off “center.”  In February, while in my personal Pyramid of Light,  I was visited by Lady Faith, Lady Mary, and Lady Mary Magdalene (I now call them “The Ladies”).  They lovingly requested that I go on a forty-day cleansing fast: for ten days I was to eat nothing but raw foods (vegetables and fruit), and for the remaining time I was told to eat fish, cooked or raw vegetables and fruit.   I have not eaten pork or beef for at least twenty years; however, I do eat a little chicken and turkey, but mostly vegetables and fruit.  This is the first time I have been given specific instructions of this nature.  Even though I was not told the reason for doing this, I knew it was important and I readily agreed.  It was not as difficult as I imagined it would be and I felt fine during the process; lots of energy and a sense of well-being, even more than usual.  When the forty days were up, The Ladies came to me again and said, “You are now ready to be received into The Order of the Goddess . Welcome back into our midst.”  I was quite stunned and also very pleased, even though I did not understand the meaning of what had transpired.   Since that time, I feel The Ladies’ presence very strongly, and I have also had several tests/challenges in claiming my “Goddess Power” in a loving but firm way (we must always adjust to any higher frequency vibrations that we integrate and this often results in “old core issues” coming forth to be resolved).  Many of us have always tried to be non-confrontational and avoid conflict in every way possible; however, I am finding the Goddess to be very powerful in her own way, standing firmly in truth and not being afraid to set boundaries and take a stand.  You must always remember to keep ego firmly in check and ask for the highest outcome for all, and then bravely step to the fore and state your truth as you know and feel it.  I have a heightened sense of awareness and my intuition has been fine-tuned to a level I have never experienced before.  Compassion for others is also stronger than ever; however, I have become more an observer standing in non-judgment, knowing that all is in Divine Order and we will ultimately see a positive outcome of the negative actions that are playing out around us. Now our beloved friend, Lord Michael, explains so beautifully exactly what is happening and it makes so much sense.  All of his messages are wonderful, but I am so excited about this information; now I realize we have been preparing for this gift for a very long time.  My trip to Japan was incredible and so touching.  The people there are so receptive and love AA Michael very much.  I am humbled by the outpouring of love I received and am so blessed to have been chosen as one of AA Michael’s messengers.  I am off to Nashua, NH next week.  There is still time to sign-up for this special event. The seminar in Virginia Beach, VA, October 29,30 &amp; 31 will be my last event on the East coast this year. Don’t miss the special opportunity to have an intimate evening with AA Michael whereby you can ask him your personal questions.  The event is limited to 35 people.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Have a glorious summer.  Love and big hugs, Ronna</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sectPr>
      <w:footerReference w:type="default" r:id="rId2"/>
      <w:type w:val="nextPage"/>
      <w:pgSz w:w="12240" w:h="15840"/>
      <w:pgMar w:left="1296" w:right="1296" w:header="0" w:top="1296" w:footer="1152" w:bottom="1435"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5</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